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Ресурсосберегающие технологии в индустрии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BED4BF" w:rsidR="00A77598" w:rsidRPr="00522660" w:rsidRDefault="0052266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4F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F1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E4F11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E4F11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4E4F11">
              <w:rPr>
                <w:rFonts w:ascii="Times New Roman" w:hAnsi="Times New Roman" w:cs="Times New Roman"/>
                <w:sz w:val="20"/>
                <w:szCs w:val="20"/>
              </w:rPr>
              <w:t>, Воронцова Галина Григорьевна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EE09CC" w:rsidR="004475DA" w:rsidRPr="00522660" w:rsidRDefault="0052266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6C1C8E" w14:textId="77777777" w:rsidR="004E4F1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359849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_Toc202359849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3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3D903586" w14:textId="77777777" w:rsidR="004E4F11" w:rsidRDefault="00DC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50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_Toc202359850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3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60622986" w14:textId="77777777" w:rsidR="004E4F11" w:rsidRDefault="00DC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51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_Toc202359851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3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30DFDD56" w14:textId="77777777" w:rsidR="004E4F11" w:rsidRDefault="00DC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52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_Toc202359852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3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173AF60D" w14:textId="77777777" w:rsidR="004E4F11" w:rsidRDefault="00DC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53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_Toc202359853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5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4BFE00FA" w14:textId="77777777" w:rsidR="004E4F11" w:rsidRDefault="00DC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54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_Toc202359854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5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6A784FC2" w14:textId="77777777" w:rsidR="004E4F11" w:rsidRDefault="00DC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55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_Toc202359855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5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2498B69F" w14:textId="77777777" w:rsidR="004E4F11" w:rsidRDefault="00DC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56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_Toc202359856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6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11A2AFE1" w14:textId="77777777" w:rsidR="004E4F11" w:rsidRDefault="00DC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57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_Toc202359857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6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29421478" w14:textId="77777777" w:rsidR="004E4F11" w:rsidRDefault="00DC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58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_Toc202359858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7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67180F3E" w14:textId="77777777" w:rsidR="004E4F11" w:rsidRDefault="00DC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59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_Toc202359859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8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210D9A96" w14:textId="77777777" w:rsidR="004E4F11" w:rsidRDefault="00DC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60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_Toc202359860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10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21F036E6" w14:textId="77777777" w:rsidR="004E4F11" w:rsidRDefault="00DC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61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_Toc202359861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10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1776D732" w14:textId="77777777" w:rsidR="004E4F11" w:rsidRDefault="00DC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62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_Toc202359862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10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452A5123" w14:textId="77777777" w:rsidR="004E4F11" w:rsidRDefault="00DC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63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_Toc202359863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10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0377797F" w14:textId="77777777" w:rsidR="004E4F11" w:rsidRDefault="00DC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64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_Toc202359864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10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197C9F15" w14:textId="77777777" w:rsidR="004E4F11" w:rsidRDefault="00DC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65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_Toc202359865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10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5CEFA6F8" w14:textId="77777777" w:rsidR="004E4F11" w:rsidRDefault="00DC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9866" w:history="1">
            <w:r w:rsidR="004E4F11" w:rsidRPr="00AA46C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E4F11">
              <w:rPr>
                <w:noProof/>
                <w:webHidden/>
              </w:rPr>
              <w:tab/>
            </w:r>
            <w:r w:rsidR="004E4F11">
              <w:rPr>
                <w:noProof/>
                <w:webHidden/>
              </w:rPr>
              <w:fldChar w:fldCharType="begin"/>
            </w:r>
            <w:r w:rsidR="004E4F11">
              <w:rPr>
                <w:noProof/>
                <w:webHidden/>
              </w:rPr>
              <w:instrText xml:space="preserve"> PAGEREF _Toc202359866 \h </w:instrText>
            </w:r>
            <w:r w:rsidR="004E4F11">
              <w:rPr>
                <w:noProof/>
                <w:webHidden/>
              </w:rPr>
            </w:r>
            <w:r w:rsidR="004E4F11">
              <w:rPr>
                <w:noProof/>
                <w:webHidden/>
              </w:rPr>
              <w:fldChar w:fldCharType="separate"/>
            </w:r>
            <w:r w:rsidR="004E4F11">
              <w:rPr>
                <w:noProof/>
                <w:webHidden/>
              </w:rPr>
              <w:t>10</w:t>
            </w:r>
            <w:r w:rsidR="004E4F1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359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представлений и практических навыков поиска, отбора и внедрения инноваций, обеспечивающих ресурсосбережение и повышение эффективности деятельности гостиничных предприятий и предприятий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359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Ресурсосберегающие технологии в индустрии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3598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E4F1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E4F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E4F1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E4F1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4F1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E4F1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4F1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E4F1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E4F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E4F1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E4F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4E4F1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E4F11">
              <w:rPr>
                <w:rFonts w:ascii="Times New Roman" w:hAnsi="Times New Roman" w:cs="Times New Roman"/>
              </w:rPr>
              <w:t xml:space="preserve"> осуществлять научно-аналитическое обоснование выбора организационно-управленческих инноваций для их применения на предприятиях сферы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E4F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4F11">
              <w:rPr>
                <w:rFonts w:ascii="Times New Roman" w:hAnsi="Times New Roman" w:cs="Times New Roman"/>
                <w:lang w:bidi="ru-RU"/>
              </w:rPr>
              <w:t xml:space="preserve">ПК-6.2 - Осуществляет выбор инновационных российских и международных технологий для внедрения на </w:t>
            </w:r>
            <w:proofErr w:type="gramStart"/>
            <w:r w:rsidRPr="004E4F11">
              <w:rPr>
                <w:rFonts w:ascii="Times New Roman" w:hAnsi="Times New Roman" w:cs="Times New Roman"/>
                <w:lang w:bidi="ru-RU"/>
              </w:rPr>
              <w:t>предприятиях</w:t>
            </w:r>
            <w:proofErr w:type="gramEnd"/>
            <w:r w:rsidRPr="004E4F11">
              <w:rPr>
                <w:rFonts w:ascii="Times New Roman" w:hAnsi="Times New Roman" w:cs="Times New Roman"/>
                <w:lang w:bidi="ru-RU"/>
              </w:rPr>
              <w:t xml:space="preserve">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E4F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4F11">
              <w:rPr>
                <w:rFonts w:ascii="Times New Roman" w:hAnsi="Times New Roman" w:cs="Times New Roman"/>
              </w:rPr>
              <w:t>теории и технологии ресурсосбережения на предприятиях сферы гостеприимства и общественного питания</w:t>
            </w:r>
            <w:r w:rsidRPr="004E4F1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E4F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4F11">
              <w:rPr>
                <w:rFonts w:ascii="Times New Roman" w:hAnsi="Times New Roman" w:cs="Times New Roman"/>
              </w:rPr>
              <w:t>выбирать инновационные российские и международные ресурсосберегающие технологии для внедрения их на предприятиях сферы гостеприимства и общественного питания использовать</w:t>
            </w:r>
            <w:r w:rsidRPr="004E4F1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E4F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4F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4F11">
              <w:rPr>
                <w:rFonts w:ascii="Times New Roman" w:hAnsi="Times New Roman" w:cs="Times New Roman"/>
              </w:rPr>
              <w:t xml:space="preserve">методами научно-аналитического анализа по выбору организационно-управленческих инноваций ресурсосбережения на </w:t>
            </w:r>
            <w:proofErr w:type="gramStart"/>
            <w:r w:rsidR="00FD518F" w:rsidRPr="004E4F11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4E4F11">
              <w:rPr>
                <w:rFonts w:ascii="Times New Roman" w:hAnsi="Times New Roman" w:cs="Times New Roman"/>
              </w:rPr>
              <w:t xml:space="preserve"> сферы гостеприимства и общественного питания</w:t>
            </w:r>
            <w:r w:rsidRPr="004E4F1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E4F1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3598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Введение в технологии ресурсосбережения.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задачи дисциплины. Структура и порядок изучения дисциплины. Связь с другими дисциплинами. Современные технологии ресурсосбережения.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FEAC7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6CF7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мониторинга ресурсо- и энергопотребления гостиничного предприятия. Практика ресурсосбережения в системах: электроснабжения и освещения, климатизации, воды и тепла в воде.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6728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затрат на энергопотребление. Основные тенденции роста цен на энергоносители.</w:t>
            </w:r>
            <w:r w:rsidRPr="00352B6F">
              <w:rPr>
                <w:lang w:bidi="ru-RU"/>
              </w:rPr>
              <w:br/>
              <w:t>Экономия электроэнергии и управление освещением в гостиницах. Концепция интеллектуального электрооборудования.  Энергосберегающие источники света, в том числе светодиодные. Примеры нетрадиционного электрообеспечения гостиничного предприятия. Газотурбинные (когенераторные) установки. Солнечные батареи и ветрогенераторы. Энергосберегающие технологии переработки и утилизации отходов.</w:t>
            </w:r>
            <w:r w:rsidRPr="00352B6F">
              <w:rPr>
                <w:lang w:bidi="ru-RU"/>
              </w:rPr>
              <w:br/>
              <w:t>Климатические параметры. Центральные системы кондиционирования. Сравнение систем кондиционирования по энергетической эффективности.  Рекуперация - эффективный путь энерго- и ресурсосбережения. Современные алгоритмы автоматического управления климатическими системами как способ повышения устойчивости работы и теплосбережения. Работа системы кондиционирования при неполной тепловой нагрузке. Новые сберегающие решения по управлению системами кондиционирования и вентиляции. Концептуальное решение системы кондиционирования гостиницы. Параметры сбережения воды и тепла в воде. Новые сберегающие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5CE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5DA6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457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21DB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277AD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FECA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Обзор практических решений по повышению ресурсоэффективности и результатов их внедрения в гостиницах.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9C12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Интерфейсы практического мониторинга текущего состояния ресурсопотребления гостиничного предприятия, аналитические таблицы и расчеты. Практическая оценка вариантов применения систем энергосбережения электроэнергии. Практические варианты применения систем ресурсосбережения систем вентиляции, отопления, климатизации. Практические варианты применения систем сбережения воды и тепла в воде. Формат технического задания на переоснащение гостиничного предприятия энерго- и ресурсосберегающим технологическим оборудованием.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818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1855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9122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CA4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3FB85A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50FA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нормативные документы: чем и как пользоваться при решении задачи повышения ресурсоэффективности гостиницы.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364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Федеральный закон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от 23.11.2009 года. Приказ Минрегионразвития РФ от 28 мая 2010 года № 262 «О требованиях энергетической эффективности зданий, строений и сооружений». Система классификации гостиниц и других средств размещения», одобренной в 2005 году Правительством РФ. Полезные документы из библиотеки АВОК.www.abok.ru.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4C26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6FF9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B3C9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495E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F5E330C" w:rsidR="00963445" w:rsidRPr="00352B6F" w:rsidRDefault="004E4F1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3598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3598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3"/>
        <w:gridCol w:w="359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Иванов, Денис Анатольевич Эксплуатация и содержание </w:t>
            </w:r>
            <w:proofErr w:type="spell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гостинично</w:t>
            </w:r>
            <w:proofErr w:type="spell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-ресторанных комплексов : учебное пособие / </w:t>
            </w:r>
            <w:proofErr w:type="spell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Д.А.Иванов</w:t>
            </w:r>
            <w:proofErr w:type="spell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Бизнеса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 — 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C15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E4F1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¸Ðµ%20Ð³Ð¾ÑÑÐ¸Ð½Ð¸ÑÐ½Ð¾.pdf</w:t>
              </w:r>
            </w:hyperlink>
          </w:p>
        </w:tc>
      </w:tr>
      <w:tr w:rsidR="00262CF0" w:rsidRPr="007E6725" w14:paraId="304CF5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81720D" w14:textId="77777777" w:rsidR="00262CF0" w:rsidRPr="004E4F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Михайлов, Александр Игоревич Теория и практика оценки машин и оборудования : учебное пособие / </w:t>
            </w:r>
            <w:proofErr w:type="spell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А.И.Михайлов</w:t>
            </w:r>
            <w:proofErr w:type="spell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Н.Ю.Пузыня</w:t>
            </w:r>
            <w:proofErr w:type="spell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орпоратив</w:t>
            </w:r>
            <w:proofErr w:type="spell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. финансов и оценки </w:t>
            </w:r>
            <w:proofErr w:type="spell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бизнесаСанкт</w:t>
            </w:r>
            <w:proofErr w:type="spell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2019. — 121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0119F0" w14:textId="77777777" w:rsidR="00262CF0" w:rsidRPr="007E6725" w:rsidRDefault="00DC15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°ÐºÑÐ¸ÐºÐ°%20Ð¾ÑÐµÐ½ÐºÐ¸.pdf</w:t>
              </w:r>
            </w:hyperlink>
          </w:p>
        </w:tc>
      </w:tr>
      <w:tr w:rsidR="00262CF0" w:rsidRPr="007E6725" w14:paraId="6B446B4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6EB1B5" w14:textId="77777777" w:rsidR="00262CF0" w:rsidRPr="004E4F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Демидов, Сергей Федорович  Водоподготовка : практикум / </w:t>
            </w:r>
            <w:proofErr w:type="spell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С.Ф.Демидов</w:t>
            </w:r>
            <w:proofErr w:type="spell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>. ун-т, Колледж бизнеса и технологий Санкт-Петербург</w:t>
            </w:r>
            <w:proofErr w:type="gramStart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F1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2022 — 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A41EF5" w14:textId="77777777" w:rsidR="00262CF0" w:rsidRPr="004E4F11" w:rsidRDefault="00DC15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одоподготовка.pdf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3598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1FA14F" w14:textId="77777777" w:rsidTr="007B550D">
        <w:tc>
          <w:tcPr>
            <w:tcW w:w="9345" w:type="dxa"/>
          </w:tcPr>
          <w:p w14:paraId="3AD562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48AE37" w14:textId="77777777" w:rsidTr="007B550D">
        <w:tc>
          <w:tcPr>
            <w:tcW w:w="9345" w:type="dxa"/>
          </w:tcPr>
          <w:p w14:paraId="037C0E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CE8B8E" w14:textId="77777777" w:rsidTr="007B550D">
        <w:tc>
          <w:tcPr>
            <w:tcW w:w="9345" w:type="dxa"/>
          </w:tcPr>
          <w:p w14:paraId="04505B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958566" w14:textId="77777777" w:rsidTr="007B550D">
        <w:tc>
          <w:tcPr>
            <w:tcW w:w="9345" w:type="dxa"/>
          </w:tcPr>
          <w:p w14:paraId="23CC8E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3598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C150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3598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E4F1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4F1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4F1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4F1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4F1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E4F1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E4F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F11">
              <w:rPr>
                <w:sz w:val="22"/>
                <w:szCs w:val="22"/>
              </w:rPr>
              <w:t xml:space="preserve">Ауд. 108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4F11">
              <w:rPr>
                <w:sz w:val="22"/>
                <w:szCs w:val="22"/>
              </w:rPr>
              <w:t>комплексом</w:t>
            </w:r>
            <w:proofErr w:type="gramStart"/>
            <w:r w:rsidRPr="004E4F11">
              <w:rPr>
                <w:sz w:val="22"/>
                <w:szCs w:val="22"/>
              </w:rPr>
              <w:t>.С</w:t>
            </w:r>
            <w:proofErr w:type="gramEnd"/>
            <w:r w:rsidRPr="004E4F11">
              <w:rPr>
                <w:sz w:val="22"/>
                <w:szCs w:val="22"/>
              </w:rPr>
              <w:t>пециализированная</w:t>
            </w:r>
            <w:proofErr w:type="spellEnd"/>
            <w:r w:rsidRPr="004E4F11">
              <w:rPr>
                <w:sz w:val="22"/>
                <w:szCs w:val="22"/>
              </w:rPr>
              <w:t xml:space="preserve">  мебель и оборудование: Учебная мебель на 32 посадочных мест, доска аудиторная - 1шт., стойка для преподавателя - 1шт., стол - 17 шт., жалюзи - 3шт., шкаф - 4 шт., стул - 30 </w:t>
            </w:r>
            <w:proofErr w:type="spellStart"/>
            <w:r w:rsidRPr="004E4F11">
              <w:rPr>
                <w:sz w:val="22"/>
                <w:szCs w:val="22"/>
              </w:rPr>
              <w:t>шт.</w:t>
            </w:r>
            <w:proofErr w:type="gramStart"/>
            <w:r w:rsidRPr="004E4F11">
              <w:rPr>
                <w:sz w:val="22"/>
                <w:szCs w:val="22"/>
              </w:rPr>
              <w:t>,П</w:t>
            </w:r>
            <w:proofErr w:type="gramEnd"/>
            <w:r w:rsidRPr="004E4F11">
              <w:rPr>
                <w:sz w:val="22"/>
                <w:szCs w:val="22"/>
              </w:rPr>
              <w:t>ереносной</w:t>
            </w:r>
            <w:proofErr w:type="spellEnd"/>
            <w:r w:rsidRPr="004E4F11">
              <w:rPr>
                <w:sz w:val="22"/>
                <w:szCs w:val="22"/>
              </w:rPr>
              <w:t xml:space="preserve"> мультимедийный комплект: Ноутбук </w:t>
            </w:r>
            <w:r w:rsidRPr="004E4F11">
              <w:rPr>
                <w:sz w:val="22"/>
                <w:szCs w:val="22"/>
                <w:lang w:val="en-US"/>
              </w:rPr>
              <w:t>HP</w:t>
            </w:r>
            <w:r w:rsidRPr="004E4F11">
              <w:rPr>
                <w:sz w:val="22"/>
                <w:szCs w:val="22"/>
              </w:rPr>
              <w:t xml:space="preserve"> 250 </w:t>
            </w:r>
            <w:r w:rsidRPr="004E4F11">
              <w:rPr>
                <w:sz w:val="22"/>
                <w:szCs w:val="22"/>
                <w:lang w:val="en-US"/>
              </w:rPr>
              <w:t>G</w:t>
            </w:r>
            <w:r w:rsidRPr="004E4F11">
              <w:rPr>
                <w:sz w:val="22"/>
                <w:szCs w:val="22"/>
              </w:rPr>
              <w:t>6 1</w:t>
            </w:r>
            <w:r w:rsidRPr="004E4F11">
              <w:rPr>
                <w:sz w:val="22"/>
                <w:szCs w:val="22"/>
                <w:lang w:val="en-US"/>
              </w:rPr>
              <w:t>WY</w:t>
            </w:r>
            <w:r w:rsidRPr="004E4F11">
              <w:rPr>
                <w:sz w:val="22"/>
                <w:szCs w:val="22"/>
              </w:rPr>
              <w:t>58</w:t>
            </w:r>
            <w:r w:rsidRPr="004E4F11">
              <w:rPr>
                <w:sz w:val="22"/>
                <w:szCs w:val="22"/>
                <w:lang w:val="en-US"/>
              </w:rPr>
              <w:t>EA</w:t>
            </w:r>
            <w:r w:rsidRPr="004E4F11">
              <w:rPr>
                <w:sz w:val="22"/>
                <w:szCs w:val="22"/>
              </w:rPr>
              <w:t xml:space="preserve">, Мультимедийный проектор </w:t>
            </w:r>
            <w:r w:rsidRPr="004E4F11">
              <w:rPr>
                <w:sz w:val="22"/>
                <w:szCs w:val="22"/>
                <w:lang w:val="en-US"/>
              </w:rPr>
              <w:t>LG</w:t>
            </w:r>
            <w:r w:rsidRPr="004E4F11">
              <w:rPr>
                <w:sz w:val="22"/>
                <w:szCs w:val="22"/>
              </w:rPr>
              <w:t xml:space="preserve"> </w:t>
            </w:r>
            <w:r w:rsidRPr="004E4F11">
              <w:rPr>
                <w:sz w:val="22"/>
                <w:szCs w:val="22"/>
                <w:lang w:val="en-US"/>
              </w:rPr>
              <w:t>PF</w:t>
            </w:r>
            <w:r w:rsidRPr="004E4F11">
              <w:rPr>
                <w:sz w:val="22"/>
                <w:szCs w:val="22"/>
              </w:rPr>
              <w:t>1500</w:t>
            </w:r>
            <w:r w:rsidRPr="004E4F11">
              <w:rPr>
                <w:sz w:val="22"/>
                <w:szCs w:val="22"/>
                <w:lang w:val="en-US"/>
              </w:rPr>
              <w:t>G</w:t>
            </w:r>
            <w:r w:rsidRPr="004E4F1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4F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F1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E4F1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E4F1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E4F1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E4F11" w14:paraId="22AB1DCA" w14:textId="77777777" w:rsidTr="008416EB">
        <w:tc>
          <w:tcPr>
            <w:tcW w:w="7797" w:type="dxa"/>
            <w:shd w:val="clear" w:color="auto" w:fill="auto"/>
          </w:tcPr>
          <w:p w14:paraId="782B9AEE" w14:textId="77777777" w:rsidR="002C735C" w:rsidRPr="004E4F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F11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4F11">
              <w:rPr>
                <w:sz w:val="22"/>
                <w:szCs w:val="22"/>
              </w:rPr>
              <w:t>комплексом</w:t>
            </w:r>
            <w:proofErr w:type="gramStart"/>
            <w:r w:rsidRPr="004E4F11">
              <w:rPr>
                <w:sz w:val="22"/>
                <w:szCs w:val="22"/>
              </w:rPr>
              <w:t>.С</w:t>
            </w:r>
            <w:proofErr w:type="gramEnd"/>
            <w:r w:rsidRPr="004E4F11">
              <w:rPr>
                <w:sz w:val="22"/>
                <w:szCs w:val="22"/>
              </w:rPr>
              <w:t>пециализированная</w:t>
            </w:r>
            <w:proofErr w:type="spellEnd"/>
            <w:r w:rsidRPr="004E4F11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4E4F11">
              <w:rPr>
                <w:sz w:val="22"/>
                <w:szCs w:val="22"/>
                <w:lang w:val="en-US"/>
              </w:rPr>
              <w:t>Athlon</w:t>
            </w:r>
            <w:r w:rsidRPr="004E4F11">
              <w:rPr>
                <w:sz w:val="22"/>
                <w:szCs w:val="22"/>
              </w:rPr>
              <w:t xml:space="preserve"> 64 </w:t>
            </w:r>
            <w:r w:rsidRPr="004E4F11">
              <w:rPr>
                <w:sz w:val="22"/>
                <w:szCs w:val="22"/>
                <w:lang w:val="en-US"/>
              </w:rPr>
              <w:t>x</w:t>
            </w:r>
            <w:r w:rsidRPr="004E4F11">
              <w:rPr>
                <w:sz w:val="22"/>
                <w:szCs w:val="22"/>
              </w:rPr>
              <w:t>2 4400 2.3/4</w:t>
            </w:r>
            <w:r w:rsidRPr="004E4F11">
              <w:rPr>
                <w:sz w:val="22"/>
                <w:szCs w:val="22"/>
                <w:lang w:val="en-US"/>
              </w:rPr>
              <w:t>Gb</w:t>
            </w:r>
            <w:r w:rsidRPr="004E4F11">
              <w:rPr>
                <w:sz w:val="22"/>
                <w:szCs w:val="22"/>
              </w:rPr>
              <w:t>./150</w:t>
            </w:r>
            <w:r w:rsidRPr="004E4F11">
              <w:rPr>
                <w:sz w:val="22"/>
                <w:szCs w:val="22"/>
                <w:lang w:val="en-US"/>
              </w:rPr>
              <w:t>Gb</w:t>
            </w:r>
            <w:r w:rsidRPr="004E4F11">
              <w:rPr>
                <w:sz w:val="22"/>
                <w:szCs w:val="22"/>
              </w:rPr>
              <w:t xml:space="preserve"> - 1 шт., Проектор </w:t>
            </w:r>
            <w:r w:rsidRPr="004E4F11">
              <w:rPr>
                <w:sz w:val="22"/>
                <w:szCs w:val="22"/>
                <w:lang w:val="en-US"/>
              </w:rPr>
              <w:t>NEC</w:t>
            </w:r>
            <w:r w:rsidRPr="004E4F11">
              <w:rPr>
                <w:sz w:val="22"/>
                <w:szCs w:val="22"/>
              </w:rPr>
              <w:t xml:space="preserve"> </w:t>
            </w:r>
            <w:r w:rsidRPr="004E4F11">
              <w:rPr>
                <w:sz w:val="22"/>
                <w:szCs w:val="22"/>
                <w:lang w:val="en-US"/>
              </w:rPr>
              <w:t>NP</w:t>
            </w:r>
            <w:r w:rsidRPr="004E4F11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4E4F11">
              <w:rPr>
                <w:sz w:val="22"/>
                <w:szCs w:val="22"/>
                <w:lang w:val="en-US"/>
              </w:rPr>
              <w:t>Apart</w:t>
            </w:r>
            <w:r w:rsidRPr="004E4F11">
              <w:rPr>
                <w:sz w:val="22"/>
                <w:szCs w:val="22"/>
              </w:rPr>
              <w:t xml:space="preserve"> </w:t>
            </w:r>
            <w:r w:rsidRPr="004E4F11">
              <w:rPr>
                <w:sz w:val="22"/>
                <w:szCs w:val="22"/>
                <w:lang w:val="en-US"/>
              </w:rPr>
              <w:t>Concept</w:t>
            </w:r>
            <w:r w:rsidRPr="004E4F11">
              <w:rPr>
                <w:sz w:val="22"/>
                <w:szCs w:val="22"/>
              </w:rPr>
              <w:t xml:space="preserve">+ микрофон </w:t>
            </w:r>
            <w:r w:rsidRPr="004E4F11">
              <w:rPr>
                <w:sz w:val="22"/>
                <w:szCs w:val="22"/>
                <w:lang w:val="en-US"/>
              </w:rPr>
              <w:t>BEHRINGER</w:t>
            </w:r>
            <w:r w:rsidRPr="004E4F11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4E4F11">
              <w:rPr>
                <w:sz w:val="22"/>
                <w:szCs w:val="22"/>
                <w:lang w:val="en-US"/>
              </w:rPr>
              <w:t>Hi</w:t>
            </w:r>
            <w:r w:rsidRPr="004E4F11">
              <w:rPr>
                <w:sz w:val="22"/>
                <w:szCs w:val="22"/>
              </w:rPr>
              <w:t>-</w:t>
            </w:r>
            <w:r w:rsidRPr="004E4F11">
              <w:rPr>
                <w:sz w:val="22"/>
                <w:szCs w:val="22"/>
                <w:lang w:val="en-US"/>
              </w:rPr>
              <w:t>Fi</w:t>
            </w:r>
            <w:r w:rsidRPr="004E4F11">
              <w:rPr>
                <w:sz w:val="22"/>
                <w:szCs w:val="22"/>
              </w:rPr>
              <w:t xml:space="preserve"> </w:t>
            </w:r>
            <w:r w:rsidRPr="004E4F11">
              <w:rPr>
                <w:sz w:val="22"/>
                <w:szCs w:val="22"/>
                <w:lang w:val="en-US"/>
              </w:rPr>
              <w:t>PRO</w:t>
            </w:r>
            <w:r w:rsidRPr="004E4F11">
              <w:rPr>
                <w:sz w:val="22"/>
                <w:szCs w:val="22"/>
              </w:rPr>
              <w:t xml:space="preserve"> </w:t>
            </w:r>
            <w:r w:rsidRPr="004E4F11">
              <w:rPr>
                <w:sz w:val="22"/>
                <w:szCs w:val="22"/>
                <w:lang w:val="en-US"/>
              </w:rPr>
              <w:t>MASKGT</w:t>
            </w:r>
            <w:r w:rsidRPr="004E4F11">
              <w:rPr>
                <w:sz w:val="22"/>
                <w:szCs w:val="22"/>
              </w:rPr>
              <w:t>-</w:t>
            </w:r>
            <w:r w:rsidRPr="004E4F11">
              <w:rPr>
                <w:sz w:val="22"/>
                <w:szCs w:val="22"/>
                <w:lang w:val="en-US"/>
              </w:rPr>
              <w:t>W</w:t>
            </w:r>
            <w:r w:rsidRPr="004E4F11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4E4F1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E4F11">
              <w:rPr>
                <w:sz w:val="22"/>
                <w:szCs w:val="22"/>
              </w:rPr>
              <w:t xml:space="preserve"> </w:t>
            </w:r>
            <w:r w:rsidRPr="004E4F11">
              <w:rPr>
                <w:sz w:val="22"/>
                <w:szCs w:val="22"/>
                <w:lang w:val="en-US"/>
              </w:rPr>
              <w:t>Compact</w:t>
            </w:r>
            <w:r w:rsidRPr="004E4F11">
              <w:rPr>
                <w:sz w:val="22"/>
                <w:szCs w:val="22"/>
              </w:rPr>
              <w:t xml:space="preserve"> </w:t>
            </w:r>
            <w:proofErr w:type="spellStart"/>
            <w:r w:rsidRPr="004E4F1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4E4F11">
              <w:rPr>
                <w:sz w:val="22"/>
                <w:szCs w:val="22"/>
              </w:rPr>
              <w:t xml:space="preserve"> 153</w:t>
            </w:r>
            <w:r w:rsidRPr="004E4F11">
              <w:rPr>
                <w:sz w:val="22"/>
                <w:szCs w:val="22"/>
                <w:lang w:val="en-US"/>
              </w:rPr>
              <w:t>x</w:t>
            </w:r>
            <w:r w:rsidRPr="004E4F11">
              <w:rPr>
                <w:sz w:val="22"/>
                <w:szCs w:val="22"/>
              </w:rPr>
              <w:t xml:space="preserve">200 </w:t>
            </w:r>
            <w:proofErr w:type="gramStart"/>
            <w:r w:rsidRPr="004E4F11">
              <w:rPr>
                <w:sz w:val="22"/>
                <w:szCs w:val="22"/>
                <w:lang w:val="en-US"/>
              </w:rPr>
              <w:t>c</w:t>
            </w:r>
            <w:proofErr w:type="gramEnd"/>
            <w:r w:rsidRPr="004E4F11">
              <w:rPr>
                <w:sz w:val="22"/>
                <w:szCs w:val="22"/>
              </w:rPr>
              <w:t xml:space="preserve">м </w:t>
            </w:r>
            <w:r w:rsidRPr="004E4F11">
              <w:rPr>
                <w:sz w:val="22"/>
                <w:szCs w:val="22"/>
                <w:lang w:val="en-US"/>
              </w:rPr>
              <w:t>MATTE</w:t>
            </w:r>
            <w:r w:rsidRPr="004E4F11">
              <w:rPr>
                <w:sz w:val="22"/>
                <w:szCs w:val="22"/>
              </w:rPr>
              <w:t xml:space="preserve"> </w:t>
            </w:r>
            <w:r w:rsidRPr="004E4F11">
              <w:rPr>
                <w:sz w:val="22"/>
                <w:szCs w:val="22"/>
                <w:lang w:val="en-US"/>
              </w:rPr>
              <w:t>White</w:t>
            </w:r>
            <w:r w:rsidRPr="004E4F11">
              <w:rPr>
                <w:sz w:val="22"/>
                <w:szCs w:val="22"/>
              </w:rPr>
              <w:t xml:space="preserve"> </w:t>
            </w:r>
            <w:r w:rsidRPr="004E4F11">
              <w:rPr>
                <w:sz w:val="22"/>
                <w:szCs w:val="22"/>
                <w:lang w:val="en-US"/>
              </w:rPr>
              <w:t>S</w:t>
            </w:r>
            <w:r w:rsidRPr="004E4F11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E3867C" w14:textId="77777777" w:rsidR="002C735C" w:rsidRPr="004E4F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F1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E4F1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E4F1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E4F1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E4F11" w14:paraId="4CC2E677" w14:textId="77777777" w:rsidTr="008416EB">
        <w:tc>
          <w:tcPr>
            <w:tcW w:w="7797" w:type="dxa"/>
            <w:shd w:val="clear" w:color="auto" w:fill="auto"/>
          </w:tcPr>
          <w:p w14:paraId="19A28096" w14:textId="77777777" w:rsidR="002C735C" w:rsidRPr="004E4F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F11">
              <w:rPr>
                <w:sz w:val="22"/>
                <w:szCs w:val="22"/>
              </w:rPr>
              <w:t xml:space="preserve">Ауд. 401 </w:t>
            </w:r>
            <w:proofErr w:type="spellStart"/>
            <w:r w:rsidRPr="004E4F11">
              <w:rPr>
                <w:sz w:val="22"/>
                <w:szCs w:val="22"/>
              </w:rPr>
              <w:t>пом</w:t>
            </w:r>
            <w:proofErr w:type="spellEnd"/>
            <w:r w:rsidRPr="004E4F11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4E4F11">
              <w:rPr>
                <w:sz w:val="22"/>
                <w:szCs w:val="22"/>
              </w:rPr>
              <w:t>комплекс"</w:t>
            </w:r>
            <w:proofErr w:type="gramStart"/>
            <w:r w:rsidRPr="004E4F11">
              <w:rPr>
                <w:sz w:val="22"/>
                <w:szCs w:val="22"/>
              </w:rPr>
              <w:t>.С</w:t>
            </w:r>
            <w:proofErr w:type="gramEnd"/>
            <w:r w:rsidRPr="004E4F11">
              <w:rPr>
                <w:sz w:val="22"/>
                <w:szCs w:val="22"/>
              </w:rPr>
              <w:t>пециализированная</w:t>
            </w:r>
            <w:proofErr w:type="spellEnd"/>
            <w:r w:rsidRPr="004E4F11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4E4F11">
              <w:rPr>
                <w:sz w:val="22"/>
                <w:szCs w:val="22"/>
                <w:lang w:val="en-US"/>
              </w:rPr>
              <w:t>FOX</w:t>
            </w:r>
            <w:r w:rsidRPr="004E4F11">
              <w:rPr>
                <w:sz w:val="22"/>
                <w:szCs w:val="22"/>
              </w:rPr>
              <w:t xml:space="preserve"> </w:t>
            </w:r>
            <w:r w:rsidRPr="004E4F11">
              <w:rPr>
                <w:sz w:val="22"/>
                <w:szCs w:val="22"/>
                <w:lang w:val="en-US"/>
              </w:rPr>
              <w:t>MIMO</w:t>
            </w:r>
            <w:r w:rsidRPr="004E4F11">
              <w:rPr>
                <w:sz w:val="22"/>
                <w:szCs w:val="22"/>
              </w:rPr>
              <w:t xml:space="preserve"> 4450(</w:t>
            </w:r>
            <w:r w:rsidRPr="004E4F11">
              <w:rPr>
                <w:sz w:val="22"/>
                <w:szCs w:val="22"/>
                <w:lang w:val="en-US"/>
              </w:rPr>
              <w:t>Pentium</w:t>
            </w:r>
            <w:r w:rsidRPr="004E4F11">
              <w:rPr>
                <w:sz w:val="22"/>
                <w:szCs w:val="22"/>
              </w:rPr>
              <w:t xml:space="preserve"> </w:t>
            </w:r>
            <w:r w:rsidRPr="004E4F11">
              <w:rPr>
                <w:sz w:val="22"/>
                <w:szCs w:val="22"/>
                <w:lang w:val="en-US"/>
              </w:rPr>
              <w:t>G</w:t>
            </w:r>
            <w:r w:rsidRPr="004E4F11">
              <w:rPr>
                <w:sz w:val="22"/>
                <w:szCs w:val="22"/>
              </w:rPr>
              <w:t>2020 2.9./4</w:t>
            </w:r>
            <w:r w:rsidRPr="004E4F11">
              <w:rPr>
                <w:sz w:val="22"/>
                <w:szCs w:val="22"/>
                <w:lang w:val="en-US"/>
              </w:rPr>
              <w:t>Gb</w:t>
            </w:r>
            <w:r w:rsidRPr="004E4F11">
              <w:rPr>
                <w:sz w:val="22"/>
                <w:szCs w:val="22"/>
              </w:rPr>
              <w:t>/500</w:t>
            </w:r>
            <w:r w:rsidRPr="004E4F11">
              <w:rPr>
                <w:sz w:val="22"/>
                <w:szCs w:val="22"/>
                <w:lang w:val="en-US"/>
              </w:rPr>
              <w:t>Gb</w:t>
            </w:r>
            <w:r w:rsidRPr="004E4F11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2BC8CC" w14:textId="77777777" w:rsidR="002C735C" w:rsidRPr="004E4F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F1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E4F1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E4F1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E4F1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3598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359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359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3598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4F11" w14:paraId="29BAD173" w14:textId="77777777" w:rsidTr="002D74DF">
        <w:tc>
          <w:tcPr>
            <w:tcW w:w="562" w:type="dxa"/>
          </w:tcPr>
          <w:p w14:paraId="5B6DD301" w14:textId="77777777" w:rsidR="004E4F11" w:rsidRPr="00522660" w:rsidRDefault="004E4F11" w:rsidP="002D74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F44B404" w14:textId="77777777" w:rsidR="004E4F11" w:rsidRPr="004E4F11" w:rsidRDefault="004E4F11" w:rsidP="002D74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F1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3598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E4F1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F1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3598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E4F1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E4F11" w14:paraId="5A1C9382" w14:textId="77777777" w:rsidTr="00801458">
        <w:tc>
          <w:tcPr>
            <w:tcW w:w="2336" w:type="dxa"/>
          </w:tcPr>
          <w:p w14:paraId="4C518DAB" w14:textId="77777777" w:rsidR="005D65A5" w:rsidRPr="004E4F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F1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E4F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F1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E4F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F1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E4F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F1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E4F11" w14:paraId="07658034" w14:textId="77777777" w:rsidTr="00801458">
        <w:tc>
          <w:tcPr>
            <w:tcW w:w="2336" w:type="dxa"/>
          </w:tcPr>
          <w:p w14:paraId="1553D698" w14:textId="78F29BFB" w:rsidR="005D65A5" w:rsidRPr="004E4F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E4F11" w:rsidRDefault="007478E0" w:rsidP="00801458">
            <w:pPr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4E4F11" w:rsidRDefault="007478E0" w:rsidP="00801458">
            <w:pPr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E4F11" w:rsidRDefault="007478E0" w:rsidP="00801458">
            <w:pPr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4E4F11" w14:paraId="484D3CC3" w14:textId="77777777" w:rsidTr="00801458">
        <w:tc>
          <w:tcPr>
            <w:tcW w:w="2336" w:type="dxa"/>
          </w:tcPr>
          <w:p w14:paraId="6C105173" w14:textId="77777777" w:rsidR="005D65A5" w:rsidRPr="004E4F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118A09" w14:textId="77777777" w:rsidR="005D65A5" w:rsidRPr="004E4F11" w:rsidRDefault="007478E0" w:rsidP="00801458">
            <w:pPr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0E94C44" w14:textId="77777777" w:rsidR="005D65A5" w:rsidRPr="004E4F11" w:rsidRDefault="007478E0" w:rsidP="00801458">
            <w:pPr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11FB41A" w14:textId="77777777" w:rsidR="005D65A5" w:rsidRPr="004E4F11" w:rsidRDefault="007478E0" w:rsidP="00801458">
            <w:pPr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4E4F11" w14:paraId="1F1E17C7" w14:textId="77777777" w:rsidTr="00801458">
        <w:tc>
          <w:tcPr>
            <w:tcW w:w="2336" w:type="dxa"/>
          </w:tcPr>
          <w:p w14:paraId="5620CD38" w14:textId="77777777" w:rsidR="005D65A5" w:rsidRPr="004E4F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6DC904" w14:textId="77777777" w:rsidR="005D65A5" w:rsidRPr="004E4F11" w:rsidRDefault="007478E0" w:rsidP="00801458">
            <w:pPr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C578F7" w14:textId="77777777" w:rsidR="005D65A5" w:rsidRPr="004E4F11" w:rsidRDefault="007478E0" w:rsidP="00801458">
            <w:pPr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BE85C1" w14:textId="77777777" w:rsidR="005D65A5" w:rsidRPr="004E4F11" w:rsidRDefault="007478E0" w:rsidP="00801458">
            <w:pPr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4E4F1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E4F1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359864"/>
      <w:r w:rsidRPr="004E4F1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E4F1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4F11" w:rsidRPr="004E4F11" w14:paraId="705E8104" w14:textId="77777777" w:rsidTr="002D74DF">
        <w:tc>
          <w:tcPr>
            <w:tcW w:w="562" w:type="dxa"/>
          </w:tcPr>
          <w:p w14:paraId="08FAB24B" w14:textId="77777777" w:rsidR="004E4F11" w:rsidRPr="004E4F11" w:rsidRDefault="004E4F11" w:rsidP="002D74D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969854" w14:textId="77777777" w:rsidR="004E4F11" w:rsidRPr="004E4F11" w:rsidRDefault="004E4F11" w:rsidP="002D74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F1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01F400" w14:textId="77777777" w:rsidR="004E4F11" w:rsidRPr="004E4F11" w:rsidRDefault="004E4F1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E4F1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359865"/>
      <w:r w:rsidRPr="004E4F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4F1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E4F1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E4F11" w14:paraId="0267C479" w14:textId="77777777" w:rsidTr="00801458">
        <w:tc>
          <w:tcPr>
            <w:tcW w:w="2500" w:type="pct"/>
          </w:tcPr>
          <w:p w14:paraId="37F699C9" w14:textId="77777777" w:rsidR="00B8237E" w:rsidRPr="004E4F1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F1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E4F1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F1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E4F11" w14:paraId="3F240151" w14:textId="77777777" w:rsidTr="00801458">
        <w:tc>
          <w:tcPr>
            <w:tcW w:w="2500" w:type="pct"/>
          </w:tcPr>
          <w:p w14:paraId="61E91592" w14:textId="61A0874C" w:rsidR="00B8237E" w:rsidRPr="004E4F11" w:rsidRDefault="00B8237E" w:rsidP="00801458">
            <w:pPr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E4F11" w:rsidRDefault="005C548A" w:rsidP="00801458">
            <w:pPr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E4F11" w14:paraId="7315C098" w14:textId="77777777" w:rsidTr="00801458">
        <w:tc>
          <w:tcPr>
            <w:tcW w:w="2500" w:type="pct"/>
          </w:tcPr>
          <w:p w14:paraId="6082FEE3" w14:textId="77777777" w:rsidR="00B8237E" w:rsidRPr="004E4F1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4F1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C794340" w14:textId="77777777" w:rsidR="00B8237E" w:rsidRPr="004E4F11" w:rsidRDefault="005C548A" w:rsidP="00801458">
            <w:pPr>
              <w:rPr>
                <w:rFonts w:ascii="Times New Roman" w:hAnsi="Times New Roman" w:cs="Times New Roman"/>
              </w:rPr>
            </w:pPr>
            <w:r w:rsidRPr="004E4F1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Pr="004E4F1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E4F1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359866"/>
      <w:r w:rsidRPr="004E4F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E4F1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E4F1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4F11">
        <w:rPr>
          <w:rFonts w:ascii="Times New Roman" w:hAnsi="Times New Roman" w:cs="Times New Roman"/>
          <w:color w:val="000000"/>
          <w:sz w:val="28"/>
          <w:szCs w:val="28"/>
        </w:rPr>
        <w:t>Шкалы оценива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D3106D" w14:textId="77777777" w:rsidR="00DC1502" w:rsidRDefault="00DC1502" w:rsidP="00315CA6">
      <w:pPr>
        <w:spacing w:after="0" w:line="240" w:lineRule="auto"/>
      </w:pPr>
      <w:r>
        <w:separator/>
      </w:r>
    </w:p>
  </w:endnote>
  <w:endnote w:type="continuationSeparator" w:id="0">
    <w:p w14:paraId="50A751FF" w14:textId="77777777" w:rsidR="00DC1502" w:rsidRDefault="00DC150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66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4C7E66" w14:textId="77777777" w:rsidR="00DC1502" w:rsidRDefault="00DC1502" w:rsidP="00315CA6">
      <w:pPr>
        <w:spacing w:after="0" w:line="240" w:lineRule="auto"/>
      </w:pPr>
      <w:r>
        <w:separator/>
      </w:r>
    </w:p>
  </w:footnote>
  <w:footnote w:type="continuationSeparator" w:id="0">
    <w:p w14:paraId="1BE4E942" w14:textId="77777777" w:rsidR="00DC1502" w:rsidRDefault="00DC150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42D6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4F11"/>
    <w:rsid w:val="004E72F6"/>
    <w:rsid w:val="004F2F48"/>
    <w:rsid w:val="00511619"/>
    <w:rsid w:val="00522660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150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F1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F1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&#1058;&#1077;&#1086;&#1088;&#1080;&#1103;%20&#1080;%20&#1087;&#1088;&#1072;&#1082;&#1090;&#1080;&#1082;&#1072;%20&#1086;&#1094;&#1077;&#1085;&#1082;&#1080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69;&#1082;&#1089;&#1087;&#1083;&#1091;&#1072;&#1090;&#1072;&#1094;&#1080;&#1103;%20&#1080;%20&#1089;&#1086;&#1076;&#1077;&#1088;&#1078;&#1072;&#1085;&#1080;&#1077;%20&#1075;&#1086;&#1089;&#1090;&#1080;&#1085;&#1080;&#1095;&#1085;&#1086;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&#1042;&#1086;&#1076;&#1086;&#1087;&#1086;&#1076;&#1075;&#1086;&#1090;&#1086;&#1074;&#1082;&#1072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5C9F39-E197-4EAE-85C5-8514F762D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2982</Words>
  <Characters>17000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